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1F" w:rsidRDefault="002F6098">
      <w:r>
        <w:rPr>
          <w:noProof/>
          <w:lang w:eastAsia="fr-FR"/>
        </w:rPr>
        <w:drawing>
          <wp:inline distT="0" distB="0" distL="0" distR="0" wp14:anchorId="7B1B2FC5" wp14:editId="12D60138">
            <wp:extent cx="3230880" cy="708660"/>
            <wp:effectExtent l="0" t="0" r="7620" b="0"/>
            <wp:docPr id="1" name="Image 1" descr="C:\Users\BRARD\Desktop\ALAIN\DIVERS ALAIN\CAVAM\logo.png"/>
            <wp:cNvGraphicFramePr/>
            <a:graphic xmlns:a="http://schemas.openxmlformats.org/drawingml/2006/main">
              <a:graphicData uri="http://schemas.openxmlformats.org/drawingml/2006/picture">
                <pic:pic xmlns:pic="http://schemas.openxmlformats.org/drawingml/2006/picture">
                  <pic:nvPicPr>
                    <pic:cNvPr id="1" name="Image 1" descr="C:\Users\BRARD\Desktop\ALAIN\DIVERS ALAIN\CAVAM\logo.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0880" cy="708660"/>
                    </a:xfrm>
                    <a:prstGeom prst="rect">
                      <a:avLst/>
                    </a:prstGeom>
                    <a:noFill/>
                    <a:ln>
                      <a:noFill/>
                    </a:ln>
                  </pic:spPr>
                </pic:pic>
              </a:graphicData>
            </a:graphic>
          </wp:inline>
        </w:drawing>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7C381F" w:rsidTr="00A17DDF">
        <w:trPr>
          <w:trHeight w:val="3349"/>
        </w:trPr>
        <w:tc>
          <w:tcPr>
            <w:tcW w:w="9062" w:type="dxa"/>
          </w:tcPr>
          <w:p w:rsidR="007C381F" w:rsidRDefault="007C381F"/>
          <w:p w:rsidR="007C381F" w:rsidRPr="00B651FA" w:rsidRDefault="007C381F" w:rsidP="007C381F">
            <w:pPr>
              <w:jc w:val="center"/>
              <w:rPr>
                <w:rFonts w:ascii="Times New Roman" w:hAnsi="Times New Roman" w:cs="Times New Roman"/>
                <w:b/>
                <w:sz w:val="36"/>
                <w:szCs w:val="36"/>
              </w:rPr>
            </w:pPr>
            <w:r w:rsidRPr="00B651FA">
              <w:rPr>
                <w:rFonts w:ascii="Times New Roman" w:hAnsi="Times New Roman" w:cs="Times New Roman"/>
                <w:b/>
                <w:sz w:val="36"/>
                <w:szCs w:val="36"/>
              </w:rPr>
              <w:t>COMPTE-RENDU DE LA REUNION DE LA COMMISSION ERADICATION DE LA CAVAM.</w:t>
            </w:r>
          </w:p>
          <w:p w:rsidR="007C381F" w:rsidRPr="00B651FA" w:rsidRDefault="007C381F" w:rsidP="007C381F">
            <w:pPr>
              <w:jc w:val="center"/>
              <w:rPr>
                <w:rFonts w:ascii="Times New Roman" w:hAnsi="Times New Roman" w:cs="Times New Roman"/>
                <w:sz w:val="36"/>
                <w:szCs w:val="36"/>
              </w:rPr>
            </w:pPr>
          </w:p>
          <w:p w:rsidR="007C381F" w:rsidRDefault="007C381F" w:rsidP="007C381F">
            <w:pPr>
              <w:jc w:val="center"/>
              <w:rPr>
                <w:rFonts w:ascii="Times New Roman" w:hAnsi="Times New Roman" w:cs="Times New Roman"/>
                <w:sz w:val="36"/>
                <w:szCs w:val="36"/>
              </w:rPr>
            </w:pPr>
            <w:r w:rsidRPr="00B651FA">
              <w:rPr>
                <w:rFonts w:ascii="Times New Roman" w:hAnsi="Times New Roman" w:cs="Times New Roman"/>
                <w:sz w:val="36"/>
                <w:szCs w:val="36"/>
              </w:rPr>
              <w:t>Mont</w:t>
            </w:r>
            <w:r w:rsidR="00486360">
              <w:rPr>
                <w:rFonts w:ascii="Times New Roman" w:hAnsi="Times New Roman" w:cs="Times New Roman"/>
                <w:sz w:val="36"/>
                <w:szCs w:val="36"/>
              </w:rPr>
              <w:t>reuil le mardi 04 Février 2020</w:t>
            </w:r>
          </w:p>
          <w:p w:rsidR="00B651FA" w:rsidRPr="00F91A8D" w:rsidRDefault="00F91A8D" w:rsidP="007C381F">
            <w:pPr>
              <w:jc w:val="center"/>
              <w:rPr>
                <w:rFonts w:ascii="Times New Roman" w:hAnsi="Times New Roman" w:cs="Times New Roman"/>
                <w:i/>
                <w:sz w:val="36"/>
                <w:szCs w:val="36"/>
              </w:rPr>
            </w:pPr>
            <w:r w:rsidRPr="00F91A8D">
              <w:rPr>
                <w:rFonts w:ascii="Times New Roman" w:hAnsi="Times New Roman" w:cs="Times New Roman"/>
                <w:i/>
                <w:sz w:val="36"/>
                <w:szCs w:val="36"/>
              </w:rPr>
              <w:t>Siège de la FNIC, salle CARASSO</w:t>
            </w:r>
          </w:p>
          <w:p w:rsidR="00F91A8D" w:rsidRPr="00A17DDF" w:rsidRDefault="00F91A8D" w:rsidP="007C381F">
            <w:pPr>
              <w:jc w:val="center"/>
              <w:rPr>
                <w:rFonts w:ascii="Times New Roman" w:hAnsi="Times New Roman" w:cs="Times New Roman"/>
                <w:sz w:val="28"/>
                <w:szCs w:val="28"/>
              </w:rPr>
            </w:pPr>
          </w:p>
          <w:p w:rsidR="00B651FA" w:rsidRPr="00A17DDF" w:rsidRDefault="00486360" w:rsidP="00A17DDF">
            <w:pPr>
              <w:jc w:val="center"/>
              <w:rPr>
                <w:rFonts w:ascii="Times New Roman" w:hAnsi="Times New Roman" w:cs="Times New Roman"/>
                <w:sz w:val="32"/>
                <w:szCs w:val="32"/>
              </w:rPr>
            </w:pPr>
            <w:r>
              <w:rPr>
                <w:rFonts w:ascii="Times New Roman" w:hAnsi="Times New Roman" w:cs="Times New Roman"/>
                <w:sz w:val="32"/>
                <w:szCs w:val="32"/>
              </w:rPr>
              <w:t>De 08h30</w:t>
            </w:r>
            <w:r w:rsidR="00E43F5A">
              <w:rPr>
                <w:rFonts w:ascii="Times New Roman" w:hAnsi="Times New Roman" w:cs="Times New Roman"/>
                <w:sz w:val="32"/>
                <w:szCs w:val="32"/>
              </w:rPr>
              <w:t xml:space="preserve"> à 14h3</w:t>
            </w:r>
            <w:r w:rsidR="00B651FA" w:rsidRPr="00B651FA">
              <w:rPr>
                <w:rFonts w:ascii="Times New Roman" w:hAnsi="Times New Roman" w:cs="Times New Roman"/>
                <w:sz w:val="32"/>
                <w:szCs w:val="32"/>
              </w:rPr>
              <w:t>0</w:t>
            </w:r>
          </w:p>
          <w:p w:rsidR="007C381F" w:rsidRDefault="007C381F"/>
        </w:tc>
      </w:tr>
    </w:tbl>
    <w:p w:rsidR="00F61EF0" w:rsidRPr="00B651FA" w:rsidRDefault="00852650" w:rsidP="00B651FA">
      <w:pPr>
        <w:jc w:val="both"/>
        <w:rPr>
          <w:rFonts w:ascii="Times New Roman" w:hAnsi="Times New Roman" w:cs="Times New Roman"/>
          <w:sz w:val="28"/>
          <w:szCs w:val="28"/>
        </w:rPr>
      </w:pPr>
    </w:p>
    <w:p w:rsidR="007C381F" w:rsidRPr="00B651FA" w:rsidRDefault="007C381F" w:rsidP="00B651FA">
      <w:pPr>
        <w:jc w:val="both"/>
        <w:rPr>
          <w:rFonts w:ascii="Times New Roman" w:hAnsi="Times New Roman" w:cs="Times New Roman"/>
          <w:b/>
          <w:sz w:val="32"/>
          <w:szCs w:val="32"/>
          <w:u w:val="single"/>
        </w:rPr>
      </w:pPr>
      <w:r w:rsidRPr="00B651FA">
        <w:rPr>
          <w:rFonts w:ascii="Times New Roman" w:hAnsi="Times New Roman" w:cs="Times New Roman"/>
          <w:b/>
          <w:sz w:val="32"/>
          <w:szCs w:val="32"/>
          <w:u w:val="single"/>
        </w:rPr>
        <w:t xml:space="preserve">PARTICIPANTS : </w:t>
      </w:r>
    </w:p>
    <w:p w:rsidR="007C675B" w:rsidRDefault="007C675B" w:rsidP="00B651FA">
      <w:pPr>
        <w:jc w:val="both"/>
        <w:rPr>
          <w:rFonts w:ascii="Times New Roman" w:hAnsi="Times New Roman" w:cs="Times New Roman"/>
          <w:sz w:val="28"/>
          <w:szCs w:val="28"/>
        </w:rPr>
      </w:pPr>
      <w:r>
        <w:rPr>
          <w:rFonts w:ascii="Times New Roman" w:hAnsi="Times New Roman" w:cs="Times New Roman"/>
          <w:sz w:val="28"/>
          <w:szCs w:val="28"/>
        </w:rPr>
        <w:t>-Evelyne GARRAUD</w:t>
      </w:r>
      <w:r>
        <w:rPr>
          <w:rFonts w:ascii="Times New Roman" w:hAnsi="Times New Roman" w:cs="Times New Roman"/>
          <w:sz w:val="28"/>
          <w:szCs w:val="28"/>
        </w:rPr>
        <w:tab/>
      </w:r>
      <w:r w:rsidR="00F91A8D">
        <w:rPr>
          <w:rFonts w:ascii="Times New Roman" w:hAnsi="Times New Roman" w:cs="Times New Roman"/>
          <w:sz w:val="28"/>
          <w:szCs w:val="28"/>
        </w:rPr>
        <w:tab/>
      </w:r>
      <w:r>
        <w:rPr>
          <w:rFonts w:ascii="Times New Roman" w:hAnsi="Times New Roman" w:cs="Times New Roman"/>
          <w:sz w:val="28"/>
          <w:szCs w:val="28"/>
        </w:rPr>
        <w:t>ASAVA</w:t>
      </w:r>
    </w:p>
    <w:p w:rsidR="00486360" w:rsidRDefault="00486360" w:rsidP="00B651FA">
      <w:pPr>
        <w:jc w:val="both"/>
        <w:rPr>
          <w:rFonts w:ascii="Times New Roman" w:hAnsi="Times New Roman" w:cs="Times New Roman"/>
          <w:sz w:val="28"/>
          <w:szCs w:val="28"/>
        </w:rPr>
      </w:pPr>
      <w:r>
        <w:rPr>
          <w:rFonts w:ascii="Times New Roman" w:hAnsi="Times New Roman" w:cs="Times New Roman"/>
          <w:sz w:val="28"/>
          <w:szCs w:val="28"/>
        </w:rPr>
        <w:t>-Pierre SCARRONE</w:t>
      </w:r>
      <w:r>
        <w:rPr>
          <w:rFonts w:ascii="Times New Roman" w:hAnsi="Times New Roman" w:cs="Times New Roman"/>
          <w:sz w:val="28"/>
          <w:szCs w:val="28"/>
        </w:rPr>
        <w:tab/>
      </w:r>
      <w:r>
        <w:rPr>
          <w:rFonts w:ascii="Times New Roman" w:hAnsi="Times New Roman" w:cs="Times New Roman"/>
          <w:sz w:val="28"/>
          <w:szCs w:val="28"/>
        </w:rPr>
        <w:tab/>
        <w:t>ASAVA</w:t>
      </w:r>
    </w:p>
    <w:p w:rsidR="007C381F" w:rsidRDefault="007C381F" w:rsidP="00B651FA">
      <w:pPr>
        <w:jc w:val="both"/>
        <w:rPr>
          <w:rFonts w:ascii="Times New Roman" w:hAnsi="Times New Roman" w:cs="Times New Roman"/>
          <w:sz w:val="28"/>
          <w:szCs w:val="28"/>
        </w:rPr>
      </w:pPr>
      <w:r w:rsidRPr="00B651FA">
        <w:rPr>
          <w:rFonts w:ascii="Times New Roman" w:hAnsi="Times New Roman" w:cs="Times New Roman"/>
          <w:sz w:val="28"/>
          <w:szCs w:val="28"/>
        </w:rPr>
        <w:t>-Mac CREGUT</w:t>
      </w:r>
      <w:r w:rsidRPr="00B651FA">
        <w:rPr>
          <w:rFonts w:ascii="Times New Roman" w:hAnsi="Times New Roman" w:cs="Times New Roman"/>
          <w:sz w:val="28"/>
          <w:szCs w:val="28"/>
        </w:rPr>
        <w:tab/>
      </w:r>
      <w:r w:rsidRPr="00B651FA">
        <w:rPr>
          <w:rFonts w:ascii="Times New Roman" w:hAnsi="Times New Roman" w:cs="Times New Roman"/>
          <w:sz w:val="28"/>
          <w:szCs w:val="28"/>
        </w:rPr>
        <w:tab/>
      </w:r>
      <w:r w:rsidR="00F91A8D">
        <w:rPr>
          <w:rFonts w:ascii="Times New Roman" w:hAnsi="Times New Roman" w:cs="Times New Roman"/>
          <w:sz w:val="28"/>
          <w:szCs w:val="28"/>
        </w:rPr>
        <w:tab/>
      </w:r>
      <w:r w:rsidRPr="00B651FA">
        <w:rPr>
          <w:rFonts w:ascii="Times New Roman" w:hAnsi="Times New Roman" w:cs="Times New Roman"/>
          <w:sz w:val="28"/>
          <w:szCs w:val="28"/>
        </w:rPr>
        <w:t>CENTAURE</w:t>
      </w:r>
    </w:p>
    <w:p w:rsidR="007C381F" w:rsidRPr="00B651FA" w:rsidRDefault="007C381F" w:rsidP="00B651FA">
      <w:pPr>
        <w:jc w:val="both"/>
        <w:rPr>
          <w:rFonts w:ascii="Times New Roman" w:hAnsi="Times New Roman" w:cs="Times New Roman"/>
          <w:sz w:val="28"/>
          <w:szCs w:val="28"/>
        </w:rPr>
      </w:pPr>
      <w:r w:rsidRPr="00B651FA">
        <w:rPr>
          <w:rFonts w:ascii="Times New Roman" w:hAnsi="Times New Roman" w:cs="Times New Roman"/>
          <w:sz w:val="28"/>
          <w:szCs w:val="28"/>
        </w:rPr>
        <w:t>-Richard GIRAUD</w:t>
      </w:r>
      <w:r w:rsidRPr="00B651FA">
        <w:rPr>
          <w:rFonts w:ascii="Times New Roman" w:hAnsi="Times New Roman" w:cs="Times New Roman"/>
          <w:sz w:val="28"/>
          <w:szCs w:val="28"/>
        </w:rPr>
        <w:tab/>
      </w:r>
      <w:r w:rsidR="00F91A8D">
        <w:rPr>
          <w:rFonts w:ascii="Times New Roman" w:hAnsi="Times New Roman" w:cs="Times New Roman"/>
          <w:sz w:val="28"/>
          <w:szCs w:val="28"/>
        </w:rPr>
        <w:tab/>
      </w:r>
      <w:r w:rsidRPr="00B651FA">
        <w:rPr>
          <w:rFonts w:ascii="Times New Roman" w:hAnsi="Times New Roman" w:cs="Times New Roman"/>
          <w:sz w:val="28"/>
          <w:szCs w:val="28"/>
        </w:rPr>
        <w:t>CAPER NORD ISERE</w:t>
      </w:r>
    </w:p>
    <w:p w:rsidR="007C675B" w:rsidRPr="00B651FA" w:rsidRDefault="007C675B" w:rsidP="00B651FA">
      <w:pPr>
        <w:jc w:val="both"/>
        <w:rPr>
          <w:rFonts w:ascii="Times New Roman" w:hAnsi="Times New Roman" w:cs="Times New Roman"/>
          <w:sz w:val="28"/>
          <w:szCs w:val="28"/>
        </w:rPr>
      </w:pPr>
      <w:r>
        <w:rPr>
          <w:rFonts w:ascii="Times New Roman" w:hAnsi="Times New Roman" w:cs="Times New Roman"/>
          <w:sz w:val="28"/>
          <w:szCs w:val="28"/>
        </w:rPr>
        <w:t>-Didier POCIELLO</w:t>
      </w:r>
      <w:r>
        <w:rPr>
          <w:rFonts w:ascii="Times New Roman" w:hAnsi="Times New Roman" w:cs="Times New Roman"/>
          <w:sz w:val="28"/>
          <w:szCs w:val="28"/>
        </w:rPr>
        <w:tab/>
      </w:r>
      <w:r w:rsidR="00F91A8D">
        <w:rPr>
          <w:rFonts w:ascii="Times New Roman" w:hAnsi="Times New Roman" w:cs="Times New Roman"/>
          <w:sz w:val="28"/>
          <w:szCs w:val="28"/>
        </w:rPr>
        <w:tab/>
      </w:r>
      <w:r>
        <w:rPr>
          <w:rFonts w:ascii="Times New Roman" w:hAnsi="Times New Roman" w:cs="Times New Roman"/>
          <w:sz w:val="28"/>
          <w:szCs w:val="28"/>
        </w:rPr>
        <w:t>CERADER 47</w:t>
      </w:r>
    </w:p>
    <w:p w:rsidR="007C381F" w:rsidRDefault="007C381F" w:rsidP="00B651FA">
      <w:pPr>
        <w:jc w:val="both"/>
        <w:rPr>
          <w:rFonts w:ascii="Times New Roman" w:hAnsi="Times New Roman" w:cs="Times New Roman"/>
          <w:sz w:val="28"/>
          <w:szCs w:val="28"/>
        </w:rPr>
      </w:pPr>
      <w:r w:rsidRPr="00B651FA">
        <w:rPr>
          <w:rFonts w:ascii="Times New Roman" w:hAnsi="Times New Roman" w:cs="Times New Roman"/>
          <w:sz w:val="28"/>
          <w:szCs w:val="28"/>
        </w:rPr>
        <w:t>-Jean-Marc SEGUREL</w:t>
      </w:r>
      <w:r w:rsidRPr="00B651FA">
        <w:rPr>
          <w:rFonts w:ascii="Times New Roman" w:hAnsi="Times New Roman" w:cs="Times New Roman"/>
          <w:sz w:val="28"/>
          <w:szCs w:val="28"/>
        </w:rPr>
        <w:tab/>
      </w:r>
      <w:r w:rsidR="00F91A8D">
        <w:rPr>
          <w:rFonts w:ascii="Times New Roman" w:hAnsi="Times New Roman" w:cs="Times New Roman"/>
          <w:sz w:val="28"/>
          <w:szCs w:val="28"/>
        </w:rPr>
        <w:tab/>
      </w:r>
      <w:r w:rsidRPr="00B651FA">
        <w:rPr>
          <w:rFonts w:ascii="Times New Roman" w:hAnsi="Times New Roman" w:cs="Times New Roman"/>
          <w:sz w:val="28"/>
          <w:szCs w:val="28"/>
        </w:rPr>
        <w:t>CERADER 24</w:t>
      </w:r>
    </w:p>
    <w:p w:rsidR="007C675B" w:rsidRPr="00B651FA" w:rsidRDefault="007C675B" w:rsidP="00B651FA">
      <w:pPr>
        <w:jc w:val="both"/>
        <w:rPr>
          <w:rFonts w:ascii="Times New Roman" w:hAnsi="Times New Roman" w:cs="Times New Roman"/>
          <w:sz w:val="28"/>
          <w:szCs w:val="28"/>
        </w:rPr>
      </w:pPr>
      <w:r>
        <w:rPr>
          <w:rFonts w:ascii="Times New Roman" w:hAnsi="Times New Roman" w:cs="Times New Roman"/>
          <w:sz w:val="28"/>
          <w:szCs w:val="28"/>
        </w:rPr>
        <w:t>-Bernard VIGNALS</w:t>
      </w:r>
      <w:r>
        <w:rPr>
          <w:rFonts w:ascii="Times New Roman" w:hAnsi="Times New Roman" w:cs="Times New Roman"/>
          <w:sz w:val="28"/>
          <w:szCs w:val="28"/>
        </w:rPr>
        <w:tab/>
      </w:r>
      <w:r w:rsidR="00F91A8D">
        <w:rPr>
          <w:rFonts w:ascii="Times New Roman" w:hAnsi="Times New Roman" w:cs="Times New Roman"/>
          <w:sz w:val="28"/>
          <w:szCs w:val="28"/>
        </w:rPr>
        <w:tab/>
      </w:r>
      <w:r>
        <w:rPr>
          <w:rFonts w:ascii="Times New Roman" w:hAnsi="Times New Roman" w:cs="Times New Roman"/>
          <w:sz w:val="28"/>
          <w:szCs w:val="28"/>
        </w:rPr>
        <w:t>CERADER 47</w:t>
      </w:r>
    </w:p>
    <w:p w:rsidR="007C381F" w:rsidRDefault="007C381F" w:rsidP="00B651FA">
      <w:pPr>
        <w:jc w:val="both"/>
        <w:rPr>
          <w:rFonts w:ascii="Times New Roman" w:hAnsi="Times New Roman" w:cs="Times New Roman"/>
          <w:sz w:val="28"/>
          <w:szCs w:val="28"/>
        </w:rPr>
      </w:pPr>
      <w:r w:rsidRPr="00B651FA">
        <w:rPr>
          <w:rFonts w:ascii="Times New Roman" w:hAnsi="Times New Roman" w:cs="Times New Roman"/>
          <w:sz w:val="28"/>
          <w:szCs w:val="28"/>
        </w:rPr>
        <w:t xml:space="preserve">-Alain </w:t>
      </w:r>
      <w:r w:rsidR="00B651FA">
        <w:rPr>
          <w:rFonts w:ascii="Times New Roman" w:hAnsi="Times New Roman" w:cs="Times New Roman"/>
          <w:sz w:val="28"/>
          <w:szCs w:val="28"/>
        </w:rPr>
        <w:t>GUERET</w:t>
      </w:r>
      <w:r w:rsidR="00B651FA">
        <w:rPr>
          <w:rFonts w:ascii="Times New Roman" w:hAnsi="Times New Roman" w:cs="Times New Roman"/>
          <w:sz w:val="28"/>
          <w:szCs w:val="28"/>
        </w:rPr>
        <w:tab/>
      </w:r>
      <w:r w:rsidR="00B651FA">
        <w:rPr>
          <w:rFonts w:ascii="Times New Roman" w:hAnsi="Times New Roman" w:cs="Times New Roman"/>
          <w:sz w:val="28"/>
          <w:szCs w:val="28"/>
        </w:rPr>
        <w:tab/>
      </w:r>
      <w:r w:rsidR="00F91A8D">
        <w:rPr>
          <w:rFonts w:ascii="Times New Roman" w:hAnsi="Times New Roman" w:cs="Times New Roman"/>
          <w:sz w:val="28"/>
          <w:szCs w:val="28"/>
        </w:rPr>
        <w:tab/>
      </w:r>
      <w:r w:rsidR="00B651FA">
        <w:rPr>
          <w:rFonts w:ascii="Times New Roman" w:hAnsi="Times New Roman" w:cs="Times New Roman"/>
          <w:sz w:val="28"/>
          <w:szCs w:val="28"/>
        </w:rPr>
        <w:t>UL CGT MORCENX</w:t>
      </w:r>
    </w:p>
    <w:p w:rsidR="00F91A8D" w:rsidRDefault="00F91A8D" w:rsidP="00B651FA">
      <w:pPr>
        <w:jc w:val="both"/>
        <w:rPr>
          <w:rFonts w:ascii="Times New Roman" w:hAnsi="Times New Roman" w:cs="Times New Roman"/>
          <w:sz w:val="28"/>
          <w:szCs w:val="28"/>
        </w:rPr>
      </w:pPr>
    </w:p>
    <w:p w:rsidR="00F91A8D" w:rsidRDefault="00F91A8D" w:rsidP="00B651FA">
      <w:pPr>
        <w:jc w:val="both"/>
        <w:rPr>
          <w:rFonts w:ascii="Times New Roman" w:hAnsi="Times New Roman" w:cs="Times New Roman"/>
          <w:sz w:val="28"/>
          <w:szCs w:val="28"/>
        </w:rPr>
      </w:pPr>
      <w:r>
        <w:rPr>
          <w:rFonts w:ascii="Times New Roman" w:hAnsi="Times New Roman" w:cs="Times New Roman"/>
          <w:sz w:val="28"/>
          <w:szCs w:val="28"/>
        </w:rPr>
        <w:tab/>
      </w:r>
      <w:r w:rsidRPr="00F91A8D">
        <w:rPr>
          <w:rFonts w:ascii="Times New Roman" w:hAnsi="Times New Roman" w:cs="Times New Roman"/>
          <w:b/>
          <w:sz w:val="28"/>
          <w:szCs w:val="28"/>
          <w:u w:val="single"/>
        </w:rPr>
        <w:t>Excusés</w:t>
      </w:r>
      <w:r>
        <w:rPr>
          <w:rFonts w:ascii="Times New Roman" w:hAnsi="Times New Roman" w:cs="Times New Roman"/>
          <w:sz w:val="28"/>
          <w:szCs w:val="28"/>
        </w:rPr>
        <w:t> : Martine FROMONT et Jean-Michel DESPRES (CAPER</w:t>
      </w:r>
      <w:r w:rsidR="00486360">
        <w:rPr>
          <w:rFonts w:ascii="Times New Roman" w:hAnsi="Times New Roman" w:cs="Times New Roman"/>
          <w:sz w:val="28"/>
          <w:szCs w:val="28"/>
        </w:rPr>
        <w:t xml:space="preserve"> THIANT, Georges ARNAUDEAU (Allo Amiante)</w:t>
      </w:r>
      <w:r w:rsidRPr="00B651FA">
        <w:rPr>
          <w:rFonts w:ascii="Times New Roman" w:hAnsi="Times New Roman" w:cs="Times New Roman"/>
          <w:sz w:val="28"/>
          <w:szCs w:val="28"/>
        </w:rPr>
        <w:t>.</w:t>
      </w:r>
    </w:p>
    <w:p w:rsidR="00F91A8D" w:rsidRDefault="00486360" w:rsidP="00B651FA">
      <w:pPr>
        <w:jc w:val="both"/>
        <w:rPr>
          <w:rFonts w:ascii="Times New Roman" w:hAnsi="Times New Roman" w:cs="Times New Roman"/>
          <w:sz w:val="28"/>
          <w:szCs w:val="28"/>
        </w:rPr>
      </w:pPr>
      <w:r>
        <w:rPr>
          <w:rFonts w:ascii="Times New Roman" w:hAnsi="Times New Roman" w:cs="Times New Roman"/>
          <w:sz w:val="28"/>
          <w:szCs w:val="28"/>
        </w:rPr>
        <w:tab/>
        <w:t>A noter qu’Alain LEROY (Allo Amiante) n’est plus membre de la commission.</w:t>
      </w:r>
    </w:p>
    <w:p w:rsidR="00F91A8D" w:rsidRDefault="00F91A8D" w:rsidP="00B651FA">
      <w:pPr>
        <w:jc w:val="both"/>
        <w:rPr>
          <w:rFonts w:ascii="Times New Roman" w:hAnsi="Times New Roman" w:cs="Times New Roman"/>
          <w:sz w:val="28"/>
          <w:szCs w:val="28"/>
        </w:rPr>
      </w:pPr>
    </w:p>
    <w:p w:rsidR="007C381F" w:rsidRDefault="00E305B4" w:rsidP="00B651FA">
      <w:pPr>
        <w:jc w:val="both"/>
        <w:rPr>
          <w:rFonts w:ascii="Times New Roman" w:hAnsi="Times New Roman" w:cs="Times New Roman"/>
          <w:b/>
          <w:sz w:val="28"/>
          <w:szCs w:val="28"/>
        </w:rPr>
      </w:pPr>
      <w:r>
        <w:rPr>
          <w:rFonts w:ascii="Times New Roman" w:hAnsi="Times New Roman" w:cs="Times New Roman"/>
          <w:b/>
          <w:sz w:val="32"/>
          <w:szCs w:val="32"/>
          <w:u w:val="single"/>
        </w:rPr>
        <w:t>SUJETS ABORDES</w:t>
      </w:r>
      <w:r w:rsidR="00FE2390" w:rsidRPr="00E305B4">
        <w:rPr>
          <w:rFonts w:ascii="Times New Roman" w:hAnsi="Times New Roman" w:cs="Times New Roman"/>
          <w:b/>
          <w:sz w:val="28"/>
          <w:szCs w:val="28"/>
        </w:rPr>
        <w:t> :</w:t>
      </w:r>
    </w:p>
    <w:p w:rsidR="0036107A" w:rsidRDefault="00486360" w:rsidP="00B651FA">
      <w:pPr>
        <w:jc w:val="both"/>
        <w:rPr>
          <w:rFonts w:ascii="Times New Roman" w:hAnsi="Times New Roman" w:cs="Times New Roman"/>
          <w:b/>
          <w:sz w:val="28"/>
          <w:szCs w:val="28"/>
        </w:rPr>
      </w:pPr>
      <w:r>
        <w:rPr>
          <w:rFonts w:ascii="Times New Roman" w:hAnsi="Times New Roman" w:cs="Times New Roman"/>
          <w:b/>
          <w:sz w:val="28"/>
          <w:szCs w:val="28"/>
        </w:rPr>
        <w:t>-Présentation page Facebook de la CAVAM :</w:t>
      </w:r>
    </w:p>
    <w:p w:rsidR="006B3B4C" w:rsidRDefault="00486360" w:rsidP="00B651FA">
      <w:pPr>
        <w:jc w:val="both"/>
        <w:rPr>
          <w:rFonts w:ascii="Times New Roman" w:hAnsi="Times New Roman" w:cs="Times New Roman"/>
          <w:sz w:val="28"/>
          <w:szCs w:val="28"/>
        </w:rPr>
      </w:pPr>
      <w:r>
        <w:rPr>
          <w:rFonts w:ascii="Times New Roman" w:hAnsi="Times New Roman" w:cs="Times New Roman"/>
          <w:b/>
          <w:sz w:val="28"/>
          <w:szCs w:val="28"/>
        </w:rPr>
        <w:tab/>
      </w:r>
      <w:r w:rsidRPr="00486360">
        <w:rPr>
          <w:rFonts w:ascii="Times New Roman" w:hAnsi="Times New Roman" w:cs="Times New Roman"/>
          <w:sz w:val="28"/>
          <w:szCs w:val="28"/>
        </w:rPr>
        <w:t>Marc CREGUT</w:t>
      </w:r>
      <w:r w:rsidR="00D138CC">
        <w:rPr>
          <w:rFonts w:ascii="Times New Roman" w:hAnsi="Times New Roman" w:cs="Times New Roman"/>
          <w:sz w:val="28"/>
          <w:szCs w:val="28"/>
        </w:rPr>
        <w:t xml:space="preserve"> revient sur les avantages pour notre coordination de disposer d’un tel outil et incite les uns et les autres à l’utiliser. </w:t>
      </w:r>
    </w:p>
    <w:p w:rsidR="00A17DDF" w:rsidRPr="00A17DDF" w:rsidRDefault="00A17DDF" w:rsidP="00A17DDF">
      <w:pPr>
        <w:jc w:val="center"/>
        <w:rPr>
          <w:rFonts w:ascii="Times New Roman" w:hAnsi="Times New Roman" w:cs="Times New Roman"/>
        </w:rPr>
      </w:pPr>
      <w:r w:rsidRPr="00A17DDF">
        <w:rPr>
          <w:rFonts w:ascii="Times New Roman" w:hAnsi="Times New Roman" w:cs="Times New Roman"/>
        </w:rPr>
        <w:t>-Page 1/4-</w:t>
      </w:r>
    </w:p>
    <w:p w:rsidR="00486360" w:rsidRDefault="00D138CC" w:rsidP="006B3B4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Il précise que le blog tenu par Georges ARNAUDEAU perdure tant que la montée en charge de Facebook est en cours.</w:t>
      </w:r>
    </w:p>
    <w:p w:rsidR="00D138CC" w:rsidRDefault="00D138CC" w:rsidP="00B651FA">
      <w:pPr>
        <w:jc w:val="both"/>
        <w:rPr>
          <w:rFonts w:ascii="Times New Roman" w:hAnsi="Times New Roman" w:cs="Times New Roman"/>
          <w:sz w:val="28"/>
          <w:szCs w:val="28"/>
        </w:rPr>
      </w:pPr>
    </w:p>
    <w:p w:rsidR="00D138CC" w:rsidRPr="006B3B4C" w:rsidRDefault="00D138CC" w:rsidP="00B651FA">
      <w:pPr>
        <w:jc w:val="both"/>
        <w:rPr>
          <w:rFonts w:ascii="Times New Roman" w:hAnsi="Times New Roman" w:cs="Times New Roman"/>
          <w:b/>
          <w:sz w:val="28"/>
          <w:szCs w:val="28"/>
        </w:rPr>
      </w:pPr>
      <w:r w:rsidRPr="006B3B4C">
        <w:rPr>
          <w:rFonts w:ascii="Times New Roman" w:hAnsi="Times New Roman" w:cs="Times New Roman"/>
          <w:b/>
          <w:sz w:val="28"/>
          <w:szCs w:val="28"/>
        </w:rPr>
        <w:t>-Redéfinition des missions de la commission :</w:t>
      </w:r>
    </w:p>
    <w:p w:rsidR="00D138CC" w:rsidRDefault="00D138CC" w:rsidP="00B651FA">
      <w:pPr>
        <w:jc w:val="both"/>
        <w:rPr>
          <w:rFonts w:ascii="Times New Roman" w:hAnsi="Times New Roman" w:cs="Times New Roman"/>
          <w:sz w:val="28"/>
          <w:szCs w:val="28"/>
        </w:rPr>
      </w:pPr>
      <w:r>
        <w:rPr>
          <w:rFonts w:ascii="Times New Roman" w:hAnsi="Times New Roman" w:cs="Times New Roman"/>
          <w:sz w:val="28"/>
          <w:szCs w:val="28"/>
        </w:rPr>
        <w:tab/>
        <w:t xml:space="preserve">Si le PPEA reste </w:t>
      </w:r>
      <w:r w:rsidR="008C1149">
        <w:rPr>
          <w:rFonts w:ascii="Times New Roman" w:hAnsi="Times New Roman" w:cs="Times New Roman"/>
          <w:sz w:val="28"/>
          <w:szCs w:val="28"/>
        </w:rPr>
        <w:t>le grand projet que la CAVAM porte et pour lequel elle continuera de ne pas ménager ses efforts, force est de reconnaître que la commission est actuellement plus orientée vers l’aspect prévention. Ses membres ont fait le constat qu’en la matière nous étions beaucoup plus en phase avec le terrain et avec les préoccupations quotidiennes des associations, et que nous étions mieux en capacité de leur apporter des éléments susceptibles de les aider.</w:t>
      </w:r>
    </w:p>
    <w:p w:rsidR="008C1149" w:rsidRDefault="008C1149" w:rsidP="00B651FA">
      <w:pPr>
        <w:jc w:val="both"/>
        <w:rPr>
          <w:rFonts w:ascii="Times New Roman" w:hAnsi="Times New Roman" w:cs="Times New Roman"/>
          <w:sz w:val="28"/>
          <w:szCs w:val="28"/>
        </w:rPr>
      </w:pPr>
      <w:r>
        <w:rPr>
          <w:rFonts w:ascii="Times New Roman" w:hAnsi="Times New Roman" w:cs="Times New Roman"/>
          <w:sz w:val="28"/>
          <w:szCs w:val="28"/>
        </w:rPr>
        <w:tab/>
        <w:t xml:space="preserve">Dès lors, nous avons considéré que l’appellation de notre commission reflétait mal son contenu. En conséquence nous soumettons à l’accord du bureau la nouvelle dénomination suivante : </w:t>
      </w:r>
      <w:r w:rsidRPr="008C1149">
        <w:rPr>
          <w:rFonts w:ascii="Times New Roman" w:hAnsi="Times New Roman" w:cs="Times New Roman"/>
          <w:b/>
          <w:sz w:val="28"/>
          <w:szCs w:val="28"/>
        </w:rPr>
        <w:t>Commission Prévention Eradication</w:t>
      </w:r>
      <w:r>
        <w:rPr>
          <w:rFonts w:ascii="Times New Roman" w:hAnsi="Times New Roman" w:cs="Times New Roman"/>
          <w:sz w:val="28"/>
          <w:szCs w:val="28"/>
        </w:rPr>
        <w:t>.</w:t>
      </w:r>
    </w:p>
    <w:p w:rsidR="00D138CC" w:rsidRPr="00486360" w:rsidRDefault="00D138CC" w:rsidP="00B651FA">
      <w:pPr>
        <w:jc w:val="both"/>
        <w:rPr>
          <w:rFonts w:ascii="Times New Roman" w:hAnsi="Times New Roman" w:cs="Times New Roman"/>
          <w:sz w:val="28"/>
          <w:szCs w:val="28"/>
        </w:rPr>
      </w:pPr>
    </w:p>
    <w:p w:rsidR="0036107A" w:rsidRPr="000C0217" w:rsidRDefault="00F91A8D" w:rsidP="00F91A8D">
      <w:pPr>
        <w:jc w:val="both"/>
        <w:rPr>
          <w:rFonts w:ascii="Times New Roman" w:hAnsi="Times New Roman" w:cs="Times New Roman"/>
          <w:b/>
          <w:sz w:val="32"/>
          <w:szCs w:val="32"/>
        </w:rPr>
      </w:pPr>
      <w:r w:rsidRPr="000C0217">
        <w:rPr>
          <w:rFonts w:ascii="Times New Roman" w:hAnsi="Times New Roman" w:cs="Times New Roman"/>
          <w:b/>
          <w:sz w:val="32"/>
          <w:szCs w:val="32"/>
        </w:rPr>
        <w:t>-Point sur la situation d’INERTAM et du Projet de Pilote de BERGERAC.</w:t>
      </w:r>
    </w:p>
    <w:p w:rsidR="00C064B5" w:rsidRDefault="00F91A8D" w:rsidP="008C1149">
      <w:pPr>
        <w:jc w:val="both"/>
        <w:rPr>
          <w:rFonts w:ascii="Times New Roman" w:hAnsi="Times New Roman" w:cs="Times New Roman"/>
          <w:sz w:val="28"/>
          <w:szCs w:val="28"/>
        </w:rPr>
      </w:pPr>
      <w:r w:rsidRPr="000C0217">
        <w:rPr>
          <w:rFonts w:ascii="Times New Roman" w:hAnsi="Times New Roman" w:cs="Times New Roman"/>
          <w:b/>
          <w:sz w:val="28"/>
          <w:szCs w:val="28"/>
          <w:u w:val="single"/>
        </w:rPr>
        <w:t>1/INERTAM</w:t>
      </w:r>
      <w:r>
        <w:rPr>
          <w:rFonts w:ascii="Times New Roman" w:hAnsi="Times New Roman" w:cs="Times New Roman"/>
          <w:sz w:val="28"/>
          <w:szCs w:val="28"/>
        </w:rPr>
        <w:t xml:space="preserve"> : </w:t>
      </w:r>
    </w:p>
    <w:p w:rsidR="00E15CF0" w:rsidRDefault="008C1149" w:rsidP="00C064B5">
      <w:pPr>
        <w:ind w:firstLine="708"/>
        <w:jc w:val="both"/>
        <w:rPr>
          <w:rFonts w:ascii="Times New Roman" w:hAnsi="Times New Roman" w:cs="Times New Roman"/>
          <w:sz w:val="28"/>
          <w:szCs w:val="28"/>
        </w:rPr>
      </w:pPr>
      <w:r>
        <w:rPr>
          <w:rFonts w:ascii="Times New Roman" w:hAnsi="Times New Roman" w:cs="Times New Roman"/>
          <w:sz w:val="28"/>
          <w:szCs w:val="28"/>
        </w:rPr>
        <w:t>Si l’on en croit les déclarations du PDG d’</w:t>
      </w:r>
      <w:proofErr w:type="spellStart"/>
      <w:r>
        <w:rPr>
          <w:rFonts w:ascii="Times New Roman" w:hAnsi="Times New Roman" w:cs="Times New Roman"/>
          <w:sz w:val="28"/>
          <w:szCs w:val="28"/>
        </w:rPr>
        <w:t>Europlasma</w:t>
      </w:r>
      <w:proofErr w:type="spellEnd"/>
      <w:r w:rsidR="00C064B5">
        <w:rPr>
          <w:rFonts w:ascii="Times New Roman" w:hAnsi="Times New Roman" w:cs="Times New Roman"/>
          <w:sz w:val="28"/>
          <w:szCs w:val="28"/>
        </w:rPr>
        <w:t xml:space="preserve">, Jérôme </w:t>
      </w:r>
      <w:proofErr w:type="spellStart"/>
      <w:r w:rsidR="00C064B5">
        <w:rPr>
          <w:rFonts w:ascii="Times New Roman" w:hAnsi="Times New Roman" w:cs="Times New Roman"/>
          <w:sz w:val="28"/>
          <w:szCs w:val="28"/>
        </w:rPr>
        <w:t>Garnache-Creuillot</w:t>
      </w:r>
      <w:proofErr w:type="spellEnd"/>
      <w:r w:rsidR="00C064B5">
        <w:rPr>
          <w:rFonts w:ascii="Times New Roman" w:hAnsi="Times New Roman" w:cs="Times New Roman"/>
          <w:sz w:val="28"/>
          <w:szCs w:val="28"/>
        </w:rPr>
        <w:t xml:space="preserve"> </w:t>
      </w:r>
      <w:r w:rsidR="00C064B5" w:rsidRPr="00C064B5">
        <w:rPr>
          <w:rFonts w:ascii="Times New Roman" w:hAnsi="Times New Roman" w:cs="Times New Roman"/>
          <w:i/>
          <w:sz w:val="28"/>
          <w:szCs w:val="28"/>
        </w:rPr>
        <w:t>(la Tribune de Bordeaux le 15/01/2020</w:t>
      </w:r>
      <w:r w:rsidR="00C064B5">
        <w:rPr>
          <w:rFonts w:ascii="Times New Roman" w:hAnsi="Times New Roman" w:cs="Times New Roman"/>
          <w:sz w:val="28"/>
          <w:szCs w:val="28"/>
        </w:rPr>
        <w:t>) :</w:t>
      </w:r>
    </w:p>
    <w:p w:rsidR="00C064B5" w:rsidRDefault="00C064B5" w:rsidP="008C1149">
      <w:pPr>
        <w:jc w:val="both"/>
        <w:rPr>
          <w:rFonts w:ascii="Times New Roman" w:hAnsi="Times New Roman" w:cs="Times New Roman"/>
          <w:sz w:val="28"/>
          <w:szCs w:val="28"/>
        </w:rPr>
      </w:pPr>
      <w:r>
        <w:rPr>
          <w:rFonts w:ascii="Times New Roman" w:hAnsi="Times New Roman" w:cs="Times New Roman"/>
          <w:sz w:val="28"/>
          <w:szCs w:val="28"/>
        </w:rPr>
        <w:t>-Morcenx doit être considéré comme un site pilote, étant aujourd’hui la seule usine au monde capable de détruire totalement l’amiante.</w:t>
      </w:r>
    </w:p>
    <w:p w:rsidR="00C064B5" w:rsidRDefault="00C064B5" w:rsidP="008C1149">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Europlasma</w:t>
      </w:r>
      <w:proofErr w:type="spellEnd"/>
      <w:r>
        <w:rPr>
          <w:rFonts w:ascii="Times New Roman" w:hAnsi="Times New Roman" w:cs="Times New Roman"/>
          <w:sz w:val="28"/>
          <w:szCs w:val="28"/>
        </w:rPr>
        <w:t xml:space="preserve"> devra être capable de financer des unités d’</w:t>
      </w:r>
      <w:proofErr w:type="spellStart"/>
      <w:r>
        <w:rPr>
          <w:rFonts w:ascii="Times New Roman" w:hAnsi="Times New Roman" w:cs="Times New Roman"/>
          <w:sz w:val="28"/>
          <w:szCs w:val="28"/>
        </w:rPr>
        <w:t>inertage</w:t>
      </w:r>
      <w:proofErr w:type="spellEnd"/>
      <w:r>
        <w:rPr>
          <w:rFonts w:ascii="Times New Roman" w:hAnsi="Times New Roman" w:cs="Times New Roman"/>
          <w:sz w:val="28"/>
          <w:szCs w:val="28"/>
        </w:rPr>
        <w:t xml:space="preserve"> capables de traiter plus de 50 000 tonnes par an.</w:t>
      </w:r>
    </w:p>
    <w:p w:rsidR="00C064B5" w:rsidRDefault="00C064B5" w:rsidP="008C1149">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Europlasma</w:t>
      </w:r>
      <w:proofErr w:type="spellEnd"/>
      <w:r>
        <w:rPr>
          <w:rFonts w:ascii="Times New Roman" w:hAnsi="Times New Roman" w:cs="Times New Roman"/>
          <w:sz w:val="28"/>
          <w:szCs w:val="28"/>
        </w:rPr>
        <w:t xml:space="preserve"> souhaite s’associer en tant que fournisseur de solutions à de grands groupes qui stockent beaucoup de déchets et qui ont déjà des sites en France.</w:t>
      </w:r>
    </w:p>
    <w:p w:rsidR="000A1B78" w:rsidRDefault="000A1B78" w:rsidP="008C1149">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Europlasma</w:t>
      </w:r>
      <w:proofErr w:type="spellEnd"/>
      <w:r>
        <w:rPr>
          <w:rFonts w:ascii="Times New Roman" w:hAnsi="Times New Roman" w:cs="Times New Roman"/>
          <w:sz w:val="28"/>
          <w:szCs w:val="28"/>
        </w:rPr>
        <w:t xml:space="preserve"> aurait dix ans d’avance sur tous ses concurrents dans le monde.</w:t>
      </w:r>
    </w:p>
    <w:p w:rsidR="000A1B78" w:rsidRDefault="00270FA9" w:rsidP="008C1149">
      <w:pPr>
        <w:jc w:val="both"/>
        <w:rPr>
          <w:rFonts w:ascii="Times New Roman" w:hAnsi="Times New Roman" w:cs="Times New Roman"/>
          <w:sz w:val="28"/>
          <w:szCs w:val="28"/>
        </w:rPr>
      </w:pPr>
      <w:r>
        <w:rPr>
          <w:rFonts w:ascii="Times New Roman" w:hAnsi="Times New Roman" w:cs="Times New Roman"/>
          <w:sz w:val="28"/>
          <w:szCs w:val="28"/>
        </w:rPr>
        <w:t>-La remise en service de l’usine</w:t>
      </w:r>
      <w:r w:rsidR="000A1B78">
        <w:rPr>
          <w:rFonts w:ascii="Times New Roman" w:hAnsi="Times New Roman" w:cs="Times New Roman"/>
          <w:sz w:val="28"/>
          <w:szCs w:val="28"/>
        </w:rPr>
        <w:t xml:space="preserve"> de Morcenx est prévue pour le 1</w:t>
      </w:r>
      <w:r w:rsidR="000A1B78" w:rsidRPr="000A1B78">
        <w:rPr>
          <w:rFonts w:ascii="Times New Roman" w:hAnsi="Times New Roman" w:cs="Times New Roman"/>
          <w:sz w:val="28"/>
          <w:szCs w:val="28"/>
          <w:vertAlign w:val="superscript"/>
        </w:rPr>
        <w:t>er</w:t>
      </w:r>
      <w:r>
        <w:rPr>
          <w:rFonts w:ascii="Times New Roman" w:hAnsi="Times New Roman" w:cs="Times New Roman"/>
          <w:sz w:val="28"/>
          <w:szCs w:val="28"/>
        </w:rPr>
        <w:t xml:space="preserve"> semestre 2020. Une nouvelle zone de stockage de plus de 8000 m2 et un four add</w:t>
      </w:r>
      <w:r w:rsidR="00852650">
        <w:rPr>
          <w:rFonts w:ascii="Times New Roman" w:hAnsi="Times New Roman" w:cs="Times New Roman"/>
          <w:sz w:val="28"/>
          <w:szCs w:val="28"/>
        </w:rPr>
        <w:t>itionnel devraient être déployé</w:t>
      </w:r>
      <w:r>
        <w:rPr>
          <w:rFonts w:ascii="Times New Roman" w:hAnsi="Times New Roman" w:cs="Times New Roman"/>
          <w:sz w:val="28"/>
          <w:szCs w:val="28"/>
        </w:rPr>
        <w:t>s à partir du second trimestre 2020.</w:t>
      </w:r>
    </w:p>
    <w:p w:rsidR="00270FA9" w:rsidRDefault="00270FA9" w:rsidP="008C1149">
      <w:pPr>
        <w:jc w:val="both"/>
        <w:rPr>
          <w:rFonts w:ascii="Times New Roman" w:hAnsi="Times New Roman" w:cs="Times New Roman"/>
          <w:sz w:val="28"/>
          <w:szCs w:val="28"/>
        </w:rPr>
      </w:pPr>
      <w:r>
        <w:rPr>
          <w:rFonts w:ascii="Times New Roman" w:hAnsi="Times New Roman" w:cs="Times New Roman"/>
          <w:sz w:val="28"/>
          <w:szCs w:val="28"/>
        </w:rPr>
        <w:tab/>
        <w:t>Si l’ensemble de ces informations vont dans le sens de notre souhait, à savoir l’éradication de l’amiante, on ne peut que regretter que ce que l’on craignait risque de se produire, à savoir la mainmise totale du secteur privé sur cette manne financière. Par ailleurs, dans les propos du PDG d’</w:t>
      </w:r>
      <w:proofErr w:type="spellStart"/>
      <w:r>
        <w:rPr>
          <w:rFonts w:ascii="Times New Roman" w:hAnsi="Times New Roman" w:cs="Times New Roman"/>
          <w:sz w:val="28"/>
          <w:szCs w:val="28"/>
        </w:rPr>
        <w:t>Europlasma</w:t>
      </w:r>
      <w:proofErr w:type="spellEnd"/>
      <w:r>
        <w:rPr>
          <w:rFonts w:ascii="Times New Roman" w:hAnsi="Times New Roman" w:cs="Times New Roman"/>
          <w:sz w:val="28"/>
          <w:szCs w:val="28"/>
        </w:rPr>
        <w:t xml:space="preserve"> il est beaucoup question du monde mais peu de la France en particulier : les normes environnementales et sociales y seraient-elles trop élevées ?</w:t>
      </w:r>
    </w:p>
    <w:p w:rsidR="00A17DDF" w:rsidRPr="00A17DDF" w:rsidRDefault="00A17DDF" w:rsidP="00A17DDF">
      <w:pPr>
        <w:jc w:val="center"/>
        <w:rPr>
          <w:rFonts w:ascii="Times New Roman" w:hAnsi="Times New Roman" w:cs="Times New Roman"/>
        </w:rPr>
      </w:pPr>
      <w:r w:rsidRPr="00A17DDF">
        <w:rPr>
          <w:rFonts w:ascii="Times New Roman" w:hAnsi="Times New Roman" w:cs="Times New Roman"/>
        </w:rPr>
        <w:t>-Page 2/4-</w:t>
      </w:r>
    </w:p>
    <w:p w:rsidR="00270FA9" w:rsidRDefault="00270FA9" w:rsidP="008C1149">
      <w:pPr>
        <w:jc w:val="both"/>
        <w:rPr>
          <w:rFonts w:ascii="Times New Roman" w:hAnsi="Times New Roman" w:cs="Times New Roman"/>
          <w:sz w:val="28"/>
          <w:szCs w:val="28"/>
        </w:rPr>
      </w:pPr>
      <w:r>
        <w:rPr>
          <w:rFonts w:ascii="Times New Roman" w:hAnsi="Times New Roman" w:cs="Times New Roman"/>
          <w:sz w:val="28"/>
          <w:szCs w:val="28"/>
        </w:rPr>
        <w:lastRenderedPageBreak/>
        <w:tab/>
        <w:t>Espérons</w:t>
      </w:r>
      <w:r w:rsidR="006B3B4C">
        <w:rPr>
          <w:rFonts w:ascii="Times New Roman" w:hAnsi="Times New Roman" w:cs="Times New Roman"/>
          <w:sz w:val="28"/>
          <w:szCs w:val="28"/>
        </w:rPr>
        <w:t xml:space="preserve"> que </w:t>
      </w:r>
      <w:r>
        <w:rPr>
          <w:rFonts w:ascii="Times New Roman" w:hAnsi="Times New Roman" w:cs="Times New Roman"/>
          <w:sz w:val="28"/>
          <w:szCs w:val="28"/>
        </w:rPr>
        <w:t>2025, date à laquelle la quantité de déchets amiantés</w:t>
      </w:r>
      <w:r w:rsidR="006B3B4C">
        <w:rPr>
          <w:rFonts w:ascii="Times New Roman" w:hAnsi="Times New Roman" w:cs="Times New Roman"/>
          <w:sz w:val="28"/>
          <w:szCs w:val="28"/>
        </w:rPr>
        <w:t xml:space="preserve"> enfouis devrai</w:t>
      </w:r>
      <w:r w:rsidR="0073065C">
        <w:rPr>
          <w:rFonts w:ascii="Times New Roman" w:hAnsi="Times New Roman" w:cs="Times New Roman"/>
          <w:sz w:val="28"/>
          <w:szCs w:val="28"/>
        </w:rPr>
        <w:t xml:space="preserve">t être réduite de 50%, </w:t>
      </w:r>
      <w:r>
        <w:rPr>
          <w:rFonts w:ascii="Times New Roman" w:hAnsi="Times New Roman" w:cs="Times New Roman"/>
          <w:sz w:val="28"/>
          <w:szCs w:val="28"/>
        </w:rPr>
        <w:t xml:space="preserve"> sera suffisamment incit</w:t>
      </w:r>
      <w:r w:rsidR="006B3B4C">
        <w:rPr>
          <w:rFonts w:ascii="Times New Roman" w:hAnsi="Times New Roman" w:cs="Times New Roman"/>
          <w:sz w:val="28"/>
          <w:szCs w:val="28"/>
        </w:rPr>
        <w:t>ative</w:t>
      </w:r>
      <w:r>
        <w:rPr>
          <w:rFonts w:ascii="Times New Roman" w:hAnsi="Times New Roman" w:cs="Times New Roman"/>
          <w:sz w:val="28"/>
          <w:szCs w:val="28"/>
        </w:rPr>
        <w:t xml:space="preserve"> pour qu’enfin l’Etat se préoccupe de l’affaire</w:t>
      </w:r>
      <w:r w:rsidR="006B3B4C">
        <w:rPr>
          <w:rFonts w:ascii="Times New Roman" w:hAnsi="Times New Roman" w:cs="Times New Roman"/>
          <w:sz w:val="28"/>
          <w:szCs w:val="28"/>
        </w:rPr>
        <w:t xml:space="preserve"> en favorisant </w:t>
      </w:r>
      <w:r>
        <w:rPr>
          <w:rFonts w:ascii="Times New Roman" w:hAnsi="Times New Roman" w:cs="Times New Roman"/>
          <w:sz w:val="28"/>
          <w:szCs w:val="28"/>
        </w:rPr>
        <w:t>les techniques</w:t>
      </w:r>
      <w:r w:rsidR="0073065C">
        <w:rPr>
          <w:rFonts w:ascii="Times New Roman" w:hAnsi="Times New Roman" w:cs="Times New Roman"/>
          <w:sz w:val="28"/>
          <w:szCs w:val="28"/>
        </w:rPr>
        <w:t xml:space="preserve"> d’éradication et y mette enfin son grain de sel</w:t>
      </w:r>
      <w:r w:rsidR="00852650">
        <w:rPr>
          <w:rFonts w:ascii="Times New Roman" w:hAnsi="Times New Roman" w:cs="Times New Roman"/>
          <w:sz w:val="28"/>
          <w:szCs w:val="28"/>
        </w:rPr>
        <w:t xml:space="preserve"> afin, pour le moins, de règlementer le secteur</w:t>
      </w:r>
      <w:r w:rsidR="0073065C">
        <w:rPr>
          <w:rFonts w:ascii="Times New Roman" w:hAnsi="Times New Roman" w:cs="Times New Roman"/>
          <w:sz w:val="28"/>
          <w:szCs w:val="28"/>
        </w:rPr>
        <w:t>.</w:t>
      </w:r>
    </w:p>
    <w:p w:rsidR="0036107A" w:rsidRDefault="0036107A" w:rsidP="00F91A8D">
      <w:pPr>
        <w:jc w:val="both"/>
        <w:rPr>
          <w:rFonts w:ascii="Times New Roman" w:hAnsi="Times New Roman" w:cs="Times New Roman"/>
          <w:sz w:val="28"/>
          <w:szCs w:val="28"/>
        </w:rPr>
      </w:pPr>
      <w:bookmarkStart w:id="0" w:name="_GoBack"/>
      <w:bookmarkEnd w:id="0"/>
    </w:p>
    <w:p w:rsidR="009F499A" w:rsidRPr="000C0217" w:rsidRDefault="009F499A" w:rsidP="00F91A8D">
      <w:pPr>
        <w:jc w:val="both"/>
        <w:rPr>
          <w:rFonts w:ascii="Times New Roman" w:hAnsi="Times New Roman" w:cs="Times New Roman"/>
          <w:b/>
          <w:sz w:val="28"/>
          <w:szCs w:val="28"/>
          <w:u w:val="single"/>
        </w:rPr>
      </w:pPr>
      <w:r w:rsidRPr="000C0217">
        <w:rPr>
          <w:rFonts w:ascii="Times New Roman" w:hAnsi="Times New Roman" w:cs="Times New Roman"/>
          <w:b/>
          <w:sz w:val="28"/>
          <w:szCs w:val="28"/>
          <w:u w:val="single"/>
        </w:rPr>
        <w:t>2/Point sur le projet Pilote de BERGERAC :</w:t>
      </w:r>
    </w:p>
    <w:p w:rsidR="0073065C" w:rsidRDefault="009F499A" w:rsidP="00F91A8D">
      <w:pPr>
        <w:jc w:val="both"/>
        <w:rPr>
          <w:rFonts w:ascii="Times New Roman" w:hAnsi="Times New Roman" w:cs="Times New Roman"/>
          <w:sz w:val="28"/>
          <w:szCs w:val="28"/>
        </w:rPr>
      </w:pPr>
      <w:r>
        <w:rPr>
          <w:rFonts w:ascii="Times New Roman" w:hAnsi="Times New Roman" w:cs="Times New Roman"/>
          <w:sz w:val="28"/>
          <w:szCs w:val="28"/>
        </w:rPr>
        <w:tab/>
      </w:r>
      <w:r w:rsidR="0073065C">
        <w:rPr>
          <w:rFonts w:ascii="Times New Roman" w:hAnsi="Times New Roman" w:cs="Times New Roman"/>
          <w:sz w:val="28"/>
          <w:szCs w:val="28"/>
        </w:rPr>
        <w:t>Même si le pilote d’éradication n’est pas encore opérationnel industriellement, la démarche qui a été celle adoptée dans ce cas de figure est plus proche de nos aspirations. Impulsé par le CERADER 24, dont il faut une nouvelle fois saluer l’engagement et la pugnacité, ce projet a su fédérer les énergies pour aboutir au résultat positif que l’on sait concernant l’étude de faisabilité technique, industrielle et économique. Le prochain cap à franchir, ainsi que l’a expliqué Jean-Marc SEGUREL, est celui de la reconnaissance législative de ce type d’</w:t>
      </w:r>
      <w:proofErr w:type="spellStart"/>
      <w:r w:rsidR="0073065C">
        <w:rPr>
          <w:rFonts w:ascii="Times New Roman" w:hAnsi="Times New Roman" w:cs="Times New Roman"/>
          <w:sz w:val="28"/>
          <w:szCs w:val="28"/>
        </w:rPr>
        <w:t>inertage</w:t>
      </w:r>
      <w:proofErr w:type="spellEnd"/>
      <w:r w:rsidR="0073065C">
        <w:rPr>
          <w:rFonts w:ascii="Times New Roman" w:hAnsi="Times New Roman" w:cs="Times New Roman"/>
          <w:sz w:val="28"/>
          <w:szCs w:val="28"/>
        </w:rPr>
        <w:t xml:space="preserve">, </w:t>
      </w:r>
      <w:proofErr w:type="gramStart"/>
      <w:r w:rsidR="0073065C">
        <w:rPr>
          <w:rFonts w:ascii="Times New Roman" w:hAnsi="Times New Roman" w:cs="Times New Roman"/>
          <w:sz w:val="28"/>
          <w:szCs w:val="28"/>
        </w:rPr>
        <w:t>seuls l’enfouissement</w:t>
      </w:r>
      <w:proofErr w:type="gramEnd"/>
      <w:r w:rsidR="0073065C">
        <w:rPr>
          <w:rFonts w:ascii="Times New Roman" w:hAnsi="Times New Roman" w:cs="Times New Roman"/>
          <w:sz w:val="28"/>
          <w:szCs w:val="28"/>
        </w:rPr>
        <w:t xml:space="preserve"> et la torche à plasma étant reconnus à ce jour.</w:t>
      </w:r>
    </w:p>
    <w:p w:rsidR="0073065C" w:rsidRDefault="0073065C" w:rsidP="00F91A8D">
      <w:pPr>
        <w:jc w:val="both"/>
        <w:rPr>
          <w:rFonts w:ascii="Times New Roman" w:hAnsi="Times New Roman" w:cs="Times New Roman"/>
          <w:sz w:val="28"/>
          <w:szCs w:val="28"/>
        </w:rPr>
      </w:pPr>
      <w:r>
        <w:rPr>
          <w:rFonts w:ascii="Times New Roman" w:hAnsi="Times New Roman" w:cs="Times New Roman"/>
          <w:sz w:val="28"/>
          <w:szCs w:val="28"/>
        </w:rPr>
        <w:tab/>
        <w:t>Jean-Marc fixe à deux ans le temps qu’il faudra pour que la loi soit mise en conformité, puis viendra le temps des éventuels investisseurs. A suivre…..</w:t>
      </w:r>
    </w:p>
    <w:p w:rsidR="00D20101" w:rsidRDefault="00D20101" w:rsidP="00F91A8D">
      <w:pPr>
        <w:jc w:val="both"/>
        <w:rPr>
          <w:rFonts w:ascii="Times New Roman" w:hAnsi="Times New Roman" w:cs="Times New Roman"/>
          <w:sz w:val="28"/>
          <w:szCs w:val="28"/>
        </w:rPr>
      </w:pPr>
    </w:p>
    <w:p w:rsidR="000C0217" w:rsidRPr="00D20101" w:rsidRDefault="00387DF0" w:rsidP="00F91A8D">
      <w:pPr>
        <w:jc w:val="both"/>
        <w:rPr>
          <w:rFonts w:ascii="Times New Roman" w:hAnsi="Times New Roman" w:cs="Times New Roman"/>
          <w:b/>
          <w:sz w:val="32"/>
          <w:szCs w:val="32"/>
        </w:rPr>
      </w:pPr>
      <w:r>
        <w:rPr>
          <w:rFonts w:ascii="Times New Roman" w:hAnsi="Times New Roman" w:cs="Times New Roman"/>
          <w:b/>
          <w:sz w:val="32"/>
          <w:szCs w:val="32"/>
        </w:rPr>
        <w:t>Conception de fiches d’aide aux associations concernant la conduite à tenir dans les cas de découverte de dépôts de déchets amiantés ou supposé l’être (dépôts sauvage ou chez un particulier) et</w:t>
      </w:r>
      <w:r w:rsidR="000C0217" w:rsidRPr="00D20101">
        <w:rPr>
          <w:rFonts w:ascii="Times New Roman" w:hAnsi="Times New Roman" w:cs="Times New Roman"/>
          <w:b/>
          <w:sz w:val="32"/>
          <w:szCs w:val="32"/>
        </w:rPr>
        <w:t> </w:t>
      </w:r>
      <w:r>
        <w:rPr>
          <w:rFonts w:ascii="Times New Roman" w:hAnsi="Times New Roman" w:cs="Times New Roman"/>
          <w:b/>
          <w:sz w:val="32"/>
          <w:szCs w:val="32"/>
        </w:rPr>
        <w:t>en cas de travaux sur des immeubles construits antérieurement avant 1997, travaux effectués en irrespect des règles relatives à l’amiante</w:t>
      </w:r>
      <w:r w:rsidR="000C0217" w:rsidRPr="00D20101">
        <w:rPr>
          <w:rFonts w:ascii="Times New Roman" w:hAnsi="Times New Roman" w:cs="Times New Roman"/>
          <w:b/>
          <w:sz w:val="32"/>
          <w:szCs w:val="32"/>
        </w:rPr>
        <w:t>:</w:t>
      </w:r>
    </w:p>
    <w:p w:rsidR="00387DF0" w:rsidRDefault="000C0217" w:rsidP="00F91A8D">
      <w:pPr>
        <w:jc w:val="both"/>
        <w:rPr>
          <w:rFonts w:ascii="Times New Roman" w:hAnsi="Times New Roman" w:cs="Times New Roman"/>
          <w:sz w:val="28"/>
          <w:szCs w:val="28"/>
        </w:rPr>
      </w:pPr>
      <w:r>
        <w:rPr>
          <w:rFonts w:ascii="Times New Roman" w:hAnsi="Times New Roman" w:cs="Times New Roman"/>
          <w:sz w:val="28"/>
          <w:szCs w:val="28"/>
        </w:rPr>
        <w:tab/>
      </w:r>
      <w:r w:rsidR="00387DF0">
        <w:rPr>
          <w:rFonts w:ascii="Times New Roman" w:hAnsi="Times New Roman" w:cs="Times New Roman"/>
          <w:sz w:val="28"/>
          <w:szCs w:val="28"/>
        </w:rPr>
        <w:t>A l’issue de notre précédente réunion, à laquelle François LAFFORGUE (TTLA) participait, ce dernier, à notre demande, nous a fait parvenir un dossier reprenant les interlocuteurs à aviser dans les différents cas, les références juridiques à leur opposer, des modèles de lettres à utiliser, ainsi que des éléments sur la réglementation en matière de déchets toxiques et en particulier de l’amiante</w:t>
      </w:r>
    </w:p>
    <w:p w:rsidR="00387DF0" w:rsidRDefault="00387DF0" w:rsidP="00F91A8D">
      <w:pPr>
        <w:jc w:val="both"/>
        <w:rPr>
          <w:rFonts w:ascii="Times New Roman" w:hAnsi="Times New Roman" w:cs="Times New Roman"/>
          <w:sz w:val="28"/>
          <w:szCs w:val="28"/>
        </w:rPr>
      </w:pPr>
      <w:r>
        <w:rPr>
          <w:rFonts w:ascii="Times New Roman" w:hAnsi="Times New Roman" w:cs="Times New Roman"/>
          <w:sz w:val="28"/>
          <w:szCs w:val="28"/>
        </w:rPr>
        <w:tab/>
        <w:t>Le travail de la commission, lors de la présente réunion, a été de mettre sous forme de fiches l’ensemble de ces éléments afin d’en faciliter l’utilisation par nos associations. Des correctifs et des éléments complémentaires ont été apportés par les membres de la commission</w:t>
      </w:r>
      <w:r w:rsidR="001200AF">
        <w:rPr>
          <w:rFonts w:ascii="Times New Roman" w:hAnsi="Times New Roman" w:cs="Times New Roman"/>
          <w:sz w:val="28"/>
          <w:szCs w:val="28"/>
        </w:rPr>
        <w:t xml:space="preserve"> à l’issue d’un travail méticuleux de relecture qui permit de faire émerger de nombreuses questions, auxquelles nous nous sommes efforcés d’apporter des réponses de nature à améliorer la compréhension des différentes procédures. Le tout va être mis en forme, soumis à une dernière lecture des membres de la commission puis adressé au bureau pour validation.</w:t>
      </w:r>
    </w:p>
    <w:p w:rsidR="00A17DDF" w:rsidRDefault="00A17DDF" w:rsidP="00F91A8D">
      <w:pPr>
        <w:jc w:val="both"/>
        <w:rPr>
          <w:rFonts w:ascii="Times New Roman" w:hAnsi="Times New Roman" w:cs="Times New Roman"/>
          <w:sz w:val="28"/>
          <w:szCs w:val="28"/>
        </w:rPr>
      </w:pPr>
    </w:p>
    <w:p w:rsidR="00A17DDF" w:rsidRPr="00A17DDF" w:rsidRDefault="00A17DDF" w:rsidP="00A17DDF">
      <w:pPr>
        <w:jc w:val="center"/>
        <w:rPr>
          <w:rFonts w:ascii="Times New Roman" w:hAnsi="Times New Roman" w:cs="Times New Roman"/>
        </w:rPr>
      </w:pPr>
      <w:r w:rsidRPr="00A17DDF">
        <w:rPr>
          <w:rFonts w:ascii="Times New Roman" w:hAnsi="Times New Roman" w:cs="Times New Roman"/>
        </w:rPr>
        <w:t>-Page 3/4-</w:t>
      </w:r>
    </w:p>
    <w:p w:rsidR="001200AF" w:rsidRDefault="001200AF" w:rsidP="00F91A8D">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Devant la complexité des choses, il a été décidé d’apporter aux associations une sorte de </w:t>
      </w:r>
      <w:r w:rsidRPr="00A17DDF">
        <w:rPr>
          <w:rFonts w:ascii="Times New Roman" w:hAnsi="Times New Roman" w:cs="Times New Roman"/>
          <w:i/>
          <w:sz w:val="28"/>
          <w:szCs w:val="28"/>
        </w:rPr>
        <w:t>« service après-vente ».</w:t>
      </w:r>
      <w:r>
        <w:rPr>
          <w:rFonts w:ascii="Times New Roman" w:hAnsi="Times New Roman" w:cs="Times New Roman"/>
          <w:sz w:val="28"/>
          <w:szCs w:val="28"/>
        </w:rPr>
        <w:t xml:space="preserve"> Six camarades vont être chargés chacun du suivi de 4 associations afin de s’assurer de la bonne prise en compte de ces fiches, de leur réelle utilité et de leur compréhension. Il</w:t>
      </w:r>
      <w:r w:rsidR="006B3B4C">
        <w:rPr>
          <w:rFonts w:ascii="Times New Roman" w:hAnsi="Times New Roman" w:cs="Times New Roman"/>
          <w:sz w:val="28"/>
          <w:szCs w:val="28"/>
        </w:rPr>
        <w:t>s</w:t>
      </w:r>
      <w:r>
        <w:rPr>
          <w:rFonts w:ascii="Times New Roman" w:hAnsi="Times New Roman" w:cs="Times New Roman"/>
          <w:sz w:val="28"/>
          <w:szCs w:val="28"/>
        </w:rPr>
        <w:t xml:space="preserve"> seront le référent « prévention / éradication » des associations qu’ils auront en « portefeuille » </w:t>
      </w:r>
      <w:r w:rsidR="006B3B4C">
        <w:rPr>
          <w:rFonts w:ascii="Times New Roman" w:hAnsi="Times New Roman" w:cs="Times New Roman"/>
          <w:sz w:val="28"/>
          <w:szCs w:val="28"/>
        </w:rPr>
        <w:t>et répondront aux questions éventuelles soulevées. De leur côté, les associations seront de nouveau incitées à désigner un responsable « prévention / éradication » qui sera notre interlocuteur en la matière.</w:t>
      </w:r>
    </w:p>
    <w:p w:rsidR="0036107A" w:rsidRDefault="0036107A" w:rsidP="0036107A">
      <w:pPr>
        <w:ind w:firstLine="708"/>
        <w:jc w:val="both"/>
        <w:rPr>
          <w:rFonts w:ascii="Times New Roman" w:hAnsi="Times New Roman" w:cs="Times New Roman"/>
          <w:sz w:val="28"/>
          <w:szCs w:val="28"/>
        </w:rPr>
      </w:pPr>
      <w:r>
        <w:rPr>
          <w:rFonts w:ascii="Times New Roman" w:hAnsi="Times New Roman" w:cs="Times New Roman"/>
          <w:sz w:val="28"/>
          <w:szCs w:val="28"/>
        </w:rPr>
        <w:t xml:space="preserve">La </w:t>
      </w:r>
      <w:r w:rsidR="006B3B4C">
        <w:rPr>
          <w:rFonts w:ascii="Times New Roman" w:hAnsi="Times New Roman" w:cs="Times New Roman"/>
          <w:sz w:val="28"/>
          <w:szCs w:val="28"/>
        </w:rPr>
        <w:t xml:space="preserve">réunion s’est terminée à 14h30 et Marc CREGUT qui est, rappelons-le le </w:t>
      </w:r>
      <w:r>
        <w:rPr>
          <w:rFonts w:ascii="Times New Roman" w:hAnsi="Times New Roman" w:cs="Times New Roman"/>
          <w:sz w:val="28"/>
          <w:szCs w:val="28"/>
        </w:rPr>
        <w:t>photographe of</w:t>
      </w:r>
      <w:r w:rsidR="006B3B4C">
        <w:rPr>
          <w:rFonts w:ascii="Times New Roman" w:hAnsi="Times New Roman" w:cs="Times New Roman"/>
          <w:sz w:val="28"/>
          <w:szCs w:val="28"/>
        </w:rPr>
        <w:t>ficiel de la commission, a pris</w:t>
      </w:r>
      <w:r>
        <w:rPr>
          <w:rFonts w:ascii="Times New Roman" w:hAnsi="Times New Roman" w:cs="Times New Roman"/>
          <w:sz w:val="28"/>
          <w:szCs w:val="28"/>
        </w:rPr>
        <w:t xml:space="preserve"> une photo de groupe, rituel désormais</w:t>
      </w:r>
      <w:r w:rsidR="006B3B4C">
        <w:rPr>
          <w:rFonts w:ascii="Times New Roman" w:hAnsi="Times New Roman" w:cs="Times New Roman"/>
          <w:sz w:val="28"/>
          <w:szCs w:val="28"/>
        </w:rPr>
        <w:t xml:space="preserve"> incontournable de nos réunions et preuve, pour l’histoire, de notre présence assidue à ces réunions.</w:t>
      </w:r>
    </w:p>
    <w:p w:rsidR="0036107A" w:rsidRDefault="0036107A" w:rsidP="0036107A">
      <w:pPr>
        <w:ind w:firstLine="708"/>
        <w:jc w:val="both"/>
        <w:rPr>
          <w:rFonts w:ascii="Times New Roman" w:hAnsi="Times New Roman" w:cs="Times New Roman"/>
          <w:sz w:val="28"/>
          <w:szCs w:val="28"/>
        </w:rPr>
      </w:pPr>
    </w:p>
    <w:p w:rsidR="0036107A" w:rsidRPr="00B04C95" w:rsidRDefault="0036107A" w:rsidP="0036107A">
      <w:pPr>
        <w:ind w:firstLine="708"/>
        <w:jc w:val="both"/>
        <w:rPr>
          <w:rFonts w:ascii="Times New Roman" w:hAnsi="Times New Roman" w:cs="Times New Roman"/>
          <w:sz w:val="28"/>
          <w:szCs w:val="28"/>
        </w:rPr>
      </w:pPr>
    </w:p>
    <w:p w:rsidR="00B651FA" w:rsidRPr="00B651FA" w:rsidRDefault="00B651FA" w:rsidP="00B651FA">
      <w:pPr>
        <w:jc w:val="both"/>
        <w:rPr>
          <w:rFonts w:ascii="Times New Roman" w:hAnsi="Times New Roman" w:cs="Times New Roman"/>
          <w:sz w:val="28"/>
          <w:szCs w:val="28"/>
        </w:rPr>
      </w:pPr>
      <w:r w:rsidRPr="00B651FA">
        <w:rPr>
          <w:rFonts w:ascii="Times New Roman" w:hAnsi="Times New Roman" w:cs="Times New Roman"/>
          <w:sz w:val="28"/>
          <w:szCs w:val="28"/>
        </w:rPr>
        <w:t>Le pilote de commission.</w:t>
      </w:r>
    </w:p>
    <w:p w:rsidR="00D15E8F" w:rsidRDefault="003A7594" w:rsidP="00B651FA">
      <w:pPr>
        <w:jc w:val="both"/>
        <w:rPr>
          <w:rFonts w:ascii="Times New Roman" w:hAnsi="Times New Roman" w:cs="Times New Roman"/>
          <w:sz w:val="28"/>
          <w:szCs w:val="28"/>
        </w:rPr>
      </w:pPr>
      <w:r>
        <w:rPr>
          <w:rFonts w:ascii="Times New Roman" w:hAnsi="Times New Roman" w:cs="Times New Roman"/>
          <w:sz w:val="28"/>
          <w:szCs w:val="28"/>
        </w:rPr>
        <w:t>Alain GUERET</w:t>
      </w:r>
    </w:p>
    <w:p w:rsidR="00D20101" w:rsidRDefault="00D20101" w:rsidP="00B651FA">
      <w:pPr>
        <w:jc w:val="both"/>
        <w:rPr>
          <w:rFonts w:ascii="Times New Roman" w:hAnsi="Times New Roman" w:cs="Times New Roman"/>
          <w:sz w:val="28"/>
          <w:szCs w:val="28"/>
        </w:rPr>
      </w:pPr>
    </w:p>
    <w:p w:rsidR="00D20101" w:rsidRDefault="00D20101" w:rsidP="00B651FA">
      <w:pPr>
        <w:jc w:val="both"/>
        <w:rPr>
          <w:rFonts w:ascii="Times New Roman" w:hAnsi="Times New Roman" w:cs="Times New Roman"/>
          <w:sz w:val="28"/>
          <w:szCs w:val="28"/>
        </w:rPr>
      </w:pPr>
    </w:p>
    <w:p w:rsidR="00D20101" w:rsidRDefault="00D20101" w:rsidP="00B651FA">
      <w:pPr>
        <w:jc w:val="both"/>
        <w:rPr>
          <w:rFonts w:ascii="Times New Roman" w:hAnsi="Times New Roman" w:cs="Times New Roman"/>
          <w:sz w:val="28"/>
          <w:szCs w:val="28"/>
        </w:rPr>
      </w:pPr>
    </w:p>
    <w:p w:rsidR="00D20101" w:rsidRDefault="00D20101" w:rsidP="00B651FA">
      <w:pPr>
        <w:jc w:val="both"/>
        <w:rPr>
          <w:rFonts w:ascii="Times New Roman" w:hAnsi="Times New Roman" w:cs="Times New Roman"/>
          <w:sz w:val="28"/>
          <w:szCs w:val="28"/>
        </w:rPr>
      </w:pPr>
    </w:p>
    <w:p w:rsidR="00D20101" w:rsidRDefault="00D20101" w:rsidP="00B651FA">
      <w:pPr>
        <w:jc w:val="both"/>
        <w:rPr>
          <w:rFonts w:ascii="Times New Roman" w:hAnsi="Times New Roman" w:cs="Times New Roman"/>
          <w:sz w:val="28"/>
          <w:szCs w:val="28"/>
        </w:rPr>
      </w:pPr>
    </w:p>
    <w:p w:rsidR="00D20101" w:rsidRDefault="00D20101" w:rsidP="00B651FA">
      <w:pPr>
        <w:jc w:val="both"/>
        <w:rPr>
          <w:rFonts w:ascii="Times New Roman" w:hAnsi="Times New Roman" w:cs="Times New Roman"/>
          <w:sz w:val="28"/>
          <w:szCs w:val="28"/>
        </w:rPr>
      </w:pPr>
    </w:p>
    <w:p w:rsidR="00D20101" w:rsidRDefault="00D20101" w:rsidP="00B651FA">
      <w:pPr>
        <w:jc w:val="both"/>
        <w:rPr>
          <w:rFonts w:ascii="Times New Roman" w:hAnsi="Times New Roman" w:cs="Times New Roman"/>
          <w:sz w:val="28"/>
          <w:szCs w:val="28"/>
        </w:rPr>
      </w:pPr>
    </w:p>
    <w:p w:rsidR="00A17DDF" w:rsidRDefault="00A17DDF" w:rsidP="00B651FA">
      <w:pPr>
        <w:jc w:val="both"/>
        <w:rPr>
          <w:rFonts w:ascii="Times New Roman" w:hAnsi="Times New Roman" w:cs="Times New Roman"/>
          <w:sz w:val="28"/>
          <w:szCs w:val="28"/>
        </w:rPr>
      </w:pPr>
    </w:p>
    <w:p w:rsidR="00A17DDF" w:rsidRDefault="00A17DDF" w:rsidP="00B651FA">
      <w:pPr>
        <w:jc w:val="both"/>
        <w:rPr>
          <w:rFonts w:ascii="Times New Roman" w:hAnsi="Times New Roman" w:cs="Times New Roman"/>
          <w:sz w:val="28"/>
          <w:szCs w:val="28"/>
        </w:rPr>
      </w:pPr>
    </w:p>
    <w:p w:rsidR="00A17DDF" w:rsidRDefault="00A17DDF" w:rsidP="00B651FA">
      <w:pPr>
        <w:jc w:val="both"/>
        <w:rPr>
          <w:rFonts w:ascii="Times New Roman" w:hAnsi="Times New Roman" w:cs="Times New Roman"/>
          <w:sz w:val="28"/>
          <w:szCs w:val="28"/>
        </w:rPr>
      </w:pPr>
    </w:p>
    <w:p w:rsidR="00A17DDF" w:rsidRDefault="00A17DDF" w:rsidP="00B651FA">
      <w:pPr>
        <w:jc w:val="both"/>
        <w:rPr>
          <w:rFonts w:ascii="Times New Roman" w:hAnsi="Times New Roman" w:cs="Times New Roman"/>
          <w:sz w:val="28"/>
          <w:szCs w:val="28"/>
        </w:rPr>
      </w:pPr>
    </w:p>
    <w:p w:rsidR="00A17DDF" w:rsidRDefault="00A17DDF" w:rsidP="00B651FA">
      <w:pPr>
        <w:jc w:val="both"/>
        <w:rPr>
          <w:rFonts w:ascii="Times New Roman" w:hAnsi="Times New Roman" w:cs="Times New Roman"/>
          <w:sz w:val="28"/>
          <w:szCs w:val="28"/>
        </w:rPr>
      </w:pPr>
    </w:p>
    <w:p w:rsidR="00A17DDF" w:rsidRDefault="00A17DDF" w:rsidP="00B651FA">
      <w:pPr>
        <w:jc w:val="both"/>
        <w:rPr>
          <w:rFonts w:ascii="Times New Roman" w:hAnsi="Times New Roman" w:cs="Times New Roman"/>
          <w:sz w:val="28"/>
          <w:szCs w:val="28"/>
        </w:rPr>
      </w:pPr>
    </w:p>
    <w:p w:rsidR="00A17DDF" w:rsidRDefault="00A17DDF" w:rsidP="00B651FA">
      <w:pPr>
        <w:jc w:val="both"/>
        <w:rPr>
          <w:rFonts w:ascii="Times New Roman" w:hAnsi="Times New Roman" w:cs="Times New Roman"/>
          <w:sz w:val="28"/>
          <w:szCs w:val="28"/>
        </w:rPr>
      </w:pPr>
    </w:p>
    <w:p w:rsidR="00A17DDF" w:rsidRDefault="00A17DDF" w:rsidP="00B651FA">
      <w:pPr>
        <w:jc w:val="both"/>
        <w:rPr>
          <w:rFonts w:ascii="Times New Roman" w:hAnsi="Times New Roman" w:cs="Times New Roman"/>
          <w:sz w:val="28"/>
          <w:szCs w:val="28"/>
        </w:rPr>
      </w:pPr>
    </w:p>
    <w:p w:rsidR="003A7594" w:rsidRDefault="003A7594" w:rsidP="00B651FA">
      <w:pPr>
        <w:jc w:val="both"/>
        <w:rPr>
          <w:rFonts w:ascii="Times New Roman" w:hAnsi="Times New Roman" w:cs="Times New Roman"/>
          <w:sz w:val="28"/>
          <w:szCs w:val="28"/>
        </w:rPr>
      </w:pPr>
    </w:p>
    <w:p w:rsidR="009249D2" w:rsidRPr="00A17DDF" w:rsidRDefault="00D15E8F" w:rsidP="009249D2">
      <w:pPr>
        <w:jc w:val="center"/>
        <w:rPr>
          <w:rFonts w:ascii="Times New Roman" w:hAnsi="Times New Roman" w:cs="Times New Roman"/>
        </w:rPr>
      </w:pPr>
      <w:r w:rsidRPr="00A17DDF">
        <w:rPr>
          <w:rFonts w:ascii="Times New Roman" w:hAnsi="Times New Roman" w:cs="Times New Roman"/>
        </w:rPr>
        <w:t>-Page 4/4-</w:t>
      </w:r>
    </w:p>
    <w:sectPr w:rsidR="009249D2" w:rsidRPr="00A17DDF" w:rsidSect="00B651FA">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E50BA"/>
    <w:multiLevelType w:val="hybridMultilevel"/>
    <w:tmpl w:val="BFC44E6A"/>
    <w:lvl w:ilvl="0" w:tplc="8CC86FC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1F"/>
    <w:rsid w:val="000A1B78"/>
    <w:rsid w:val="000C0217"/>
    <w:rsid w:val="000E069C"/>
    <w:rsid w:val="001200AF"/>
    <w:rsid w:val="001C04E6"/>
    <w:rsid w:val="001F2396"/>
    <w:rsid w:val="001F4EDC"/>
    <w:rsid w:val="00236AB3"/>
    <w:rsid w:val="0026493D"/>
    <w:rsid w:val="00270FA9"/>
    <w:rsid w:val="002B393B"/>
    <w:rsid w:val="002F6098"/>
    <w:rsid w:val="0036107A"/>
    <w:rsid w:val="00387DF0"/>
    <w:rsid w:val="003A7594"/>
    <w:rsid w:val="00464E94"/>
    <w:rsid w:val="00475516"/>
    <w:rsid w:val="00486360"/>
    <w:rsid w:val="004D646E"/>
    <w:rsid w:val="005230E0"/>
    <w:rsid w:val="0055226C"/>
    <w:rsid w:val="005F3D15"/>
    <w:rsid w:val="006A3E9E"/>
    <w:rsid w:val="006B3B4C"/>
    <w:rsid w:val="006C0E62"/>
    <w:rsid w:val="00720745"/>
    <w:rsid w:val="0073065C"/>
    <w:rsid w:val="00784B17"/>
    <w:rsid w:val="007A1472"/>
    <w:rsid w:val="007C381F"/>
    <w:rsid w:val="007C675B"/>
    <w:rsid w:val="00852650"/>
    <w:rsid w:val="008C1149"/>
    <w:rsid w:val="009249D2"/>
    <w:rsid w:val="00964D4B"/>
    <w:rsid w:val="00966E86"/>
    <w:rsid w:val="009F499A"/>
    <w:rsid w:val="00A17DDF"/>
    <w:rsid w:val="00A66F99"/>
    <w:rsid w:val="00A72100"/>
    <w:rsid w:val="00B04C95"/>
    <w:rsid w:val="00B51932"/>
    <w:rsid w:val="00B651FA"/>
    <w:rsid w:val="00BA36BE"/>
    <w:rsid w:val="00C064B5"/>
    <w:rsid w:val="00C33223"/>
    <w:rsid w:val="00C46C43"/>
    <w:rsid w:val="00C60293"/>
    <w:rsid w:val="00CD1A1B"/>
    <w:rsid w:val="00CE7C9D"/>
    <w:rsid w:val="00D138CC"/>
    <w:rsid w:val="00D15E8F"/>
    <w:rsid w:val="00D20101"/>
    <w:rsid w:val="00D94BFC"/>
    <w:rsid w:val="00DE2CE4"/>
    <w:rsid w:val="00E15CF0"/>
    <w:rsid w:val="00E305B4"/>
    <w:rsid w:val="00E43F5A"/>
    <w:rsid w:val="00E501C5"/>
    <w:rsid w:val="00E60741"/>
    <w:rsid w:val="00E8378A"/>
    <w:rsid w:val="00EB7AB5"/>
    <w:rsid w:val="00F167ED"/>
    <w:rsid w:val="00F53AC9"/>
    <w:rsid w:val="00F91A8D"/>
    <w:rsid w:val="00FE2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3477E-7A94-48E5-AD8D-00A52490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4D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4D4B"/>
    <w:rPr>
      <w:rFonts w:ascii="Segoe UI" w:hAnsi="Segoe UI" w:cs="Segoe UI"/>
      <w:sz w:val="18"/>
      <w:szCs w:val="18"/>
    </w:rPr>
  </w:style>
  <w:style w:type="paragraph" w:styleId="Paragraphedeliste">
    <w:name w:val="List Paragraph"/>
    <w:basedOn w:val="Normal"/>
    <w:uiPriority w:val="34"/>
    <w:qFormat/>
    <w:rsid w:val="00A72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990</Words>
  <Characters>5450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BRARD</dc:creator>
  <cp:keywords/>
  <dc:description/>
  <cp:lastModifiedBy>BRARD</cp:lastModifiedBy>
  <cp:revision>8</cp:revision>
  <cp:lastPrinted>2018-10-01T15:12:00Z</cp:lastPrinted>
  <dcterms:created xsi:type="dcterms:W3CDTF">2020-02-05T11:41:00Z</dcterms:created>
  <dcterms:modified xsi:type="dcterms:W3CDTF">2020-02-05T16:30:00Z</dcterms:modified>
</cp:coreProperties>
</file>